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F4" w:rsidRDefault="00DB5F61">
      <w:r>
        <w:rPr>
          <w:noProof/>
        </w:rPr>
        <w:pict>
          <v:line id="_x0000_s1058" style="position:absolute;flip:x y;z-index:251691008" from="262.05pt,8.5pt" to="304.4pt,9.1pt">
            <v:stroke endarrow="block"/>
          </v:line>
        </w:pict>
      </w:r>
      <w:r>
        <w:rPr>
          <w:noProof/>
        </w:rPr>
        <w:pict>
          <v:line id="_x0000_s1057" style="position:absolute;flip:y;z-index:251689984" from="211.55pt,24.95pt" to="211.55pt,65.8pt">
            <v:stroke endarrow="block"/>
          </v:line>
        </w:pict>
      </w:r>
      <w:r>
        <w:rPr>
          <w:noProof/>
        </w:rPr>
        <w:pict>
          <v:line id="_x0000_s1056" style="position:absolute;flip:y;z-index:251688960" from="105.15pt,9.1pt" to="167.5pt,9.1pt">
            <v:stroke endarrow="block"/>
          </v:line>
        </w:pict>
      </w:r>
      <w:r>
        <w:rPr>
          <w:noProof/>
        </w:rPr>
        <w:pict>
          <v:line id="_x0000_s1055" style="position:absolute;flip:x y;z-index:251687936" from="46.1pt,95.9pt" to="46.1pt,116.3pt">
            <v:stroke endarrow="block"/>
          </v:line>
        </w:pict>
      </w:r>
      <w:r>
        <w:rPr>
          <w:noProof/>
        </w:rPr>
        <w:pict>
          <v:line id="_x0000_s1054" style="position:absolute;z-index:251686912" from="40.7pt,215.2pt" to="40.7pt,235.6pt">
            <v:stroke endarrow="block"/>
          </v:line>
        </w:pict>
      </w:r>
      <w:r>
        <w:rPr>
          <w:noProof/>
        </w:rPr>
        <w:pict>
          <v:line id="_x0000_s1053" style="position:absolute;flip:y;z-index:251685888" from="277.1pt,44.3pt" to="387.95pt,44.3pt">
            <v:stroke endarrow="block"/>
          </v:line>
        </w:pict>
      </w:r>
      <w:r>
        <w:rPr>
          <w:noProof/>
        </w:rPr>
        <w:pict>
          <v:line id="_x0000_s1052" style="position:absolute;z-index:251684864" from="277.1pt,9.1pt" to="277.1pt,44.3pt">
            <w10:wrap anchorx="page"/>
          </v:line>
        </w:pict>
      </w:r>
      <w:r>
        <w:rPr>
          <w:noProof/>
        </w:rPr>
        <w:pict>
          <v:line id="_x0000_s1051" style="position:absolute;flip:y;z-index:251683840" from="251.3pt,24.95pt" to="251.3pt,108.8pt">
            <v:stroke endarrow="block"/>
          </v:line>
        </w:pict>
      </w:r>
      <w:r>
        <w:rPr>
          <w:noProof/>
        </w:rPr>
        <w:pict>
          <v:line id="_x0000_s1050" style="position:absolute;z-index:251682816" from="201.55pt,108.8pt" to="201.55pt,180.8pt">
            <v:stroke endarrow="block"/>
          </v:line>
        </w:pict>
      </w:r>
      <w:r>
        <w:rPr>
          <w:noProof/>
        </w:rPr>
        <w:pict>
          <v:line id="_x0000_s1049" style="position:absolute;z-index:251681792" from="336.2pt,108.8pt" to="336.2pt,180.8pt">
            <v:stroke endarrow="block"/>
          </v:line>
        </w:pict>
      </w:r>
      <w:r>
        <w:rPr>
          <w:noProof/>
        </w:rPr>
        <w:pict>
          <v:line id="_x0000_s1048" style="position:absolute;flip:x;z-index:251680768" from="450.1pt,258.15pt" to="450.1pt,279.65pt">
            <v:stroke endarrow="block"/>
          </v:line>
        </w:pict>
      </w:r>
      <w:r>
        <w:rPr>
          <w:noProof/>
        </w:rPr>
        <w:pict>
          <v:line id="_x0000_s1047" style="position:absolute;flip:x;z-index:251679744" from="450.1pt,108.8pt" to="450.1pt,227.2pt">
            <v:stroke endarrow="block"/>
          </v:line>
        </w:pict>
      </w:r>
      <w:r>
        <w:rPr>
          <w:noProof/>
        </w:rPr>
        <w:pict>
          <v:rect id="_x0000_s1031" style="position:absolute;margin-left:114.85pt;margin-top:65.8pt;width:116.05pt;height:36.55pt;z-index:251663360">
            <v:textbox style="mso-next-textbox:#_x0000_s1031">
              <w:txbxContent>
                <w:p w:rsidR="00952634" w:rsidRPr="00952634" w:rsidRDefault="00952634" w:rsidP="00952634">
                  <w:pPr>
                    <w:pStyle w:val="1"/>
                    <w:rPr>
                      <w:sz w:val="20"/>
                      <w:szCs w:val="20"/>
                    </w:rPr>
                  </w:pPr>
                  <w:r w:rsidRPr="00952634">
                    <w:rPr>
                      <w:b/>
                      <w:bCs/>
                      <w:sz w:val="20"/>
                      <w:szCs w:val="20"/>
                    </w:rPr>
                    <w:t>Родительский комитет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margin-left:-47.85pt;margin-top:65.8pt;width:153pt;height:30.1pt;z-index:251662336">
            <v:textbox style="mso-next-textbox:#_x0000_s1030">
              <w:txbxContent>
                <w:p w:rsidR="00952634" w:rsidRPr="00952634" w:rsidRDefault="00952634" w:rsidP="00952634">
                  <w:pPr>
                    <w:pStyle w:val="1"/>
                    <w:rPr>
                      <w:sz w:val="20"/>
                      <w:szCs w:val="20"/>
                    </w:rPr>
                  </w:pPr>
                  <w:r w:rsidRPr="00952634">
                    <w:rPr>
                      <w:b/>
                      <w:bCs/>
                      <w:sz w:val="20"/>
                      <w:szCs w:val="20"/>
                    </w:rPr>
                    <w:t>Педагогический совет</w:t>
                  </w:r>
                  <w:r w:rsidR="00B70D16">
                    <w:rPr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46" style="position:absolute;z-index:251678720" from="46.1pt,108.8pt" to="450.1pt,108.8pt">
            <w10:wrap anchorx="page"/>
          </v:line>
        </w:pict>
      </w:r>
      <w:r>
        <w:rPr>
          <w:noProof/>
        </w:rPr>
        <w:pict>
          <v:line id="_x0000_s1045" style="position:absolute;z-index:251677696" from="387.95pt,24.95pt" to="387.95pt,65.8pt">
            <v:stroke endarrow="block"/>
          </v:line>
        </w:pict>
      </w:r>
      <w:r>
        <w:rPr>
          <w:noProof/>
        </w:rPr>
        <w:pict>
          <v:line id="_x0000_s1044" style="position:absolute;z-index:251676672" from="40.7pt,155pt" to="40.7pt,180.8pt">
            <v:stroke endarrow="block"/>
          </v:line>
        </w:pict>
      </w:r>
      <w:r>
        <w:rPr>
          <w:noProof/>
        </w:rPr>
        <w:pict>
          <v:line id="_x0000_s1043" style="position:absolute;z-index:251675648" from="46.1pt,95.9pt" to="46.1pt,123.1pt">
            <v:stroke endarrow="block"/>
          </v:line>
        </w:pict>
      </w:r>
      <w:r>
        <w:rPr>
          <w:noProof/>
        </w:rPr>
        <w:pict>
          <v:line id="_x0000_s1041" style="position:absolute;z-index:251673600" from="211.55pt,24.95pt" to="211.55pt,65.8pt">
            <v:stroke endarrow="block"/>
          </v:line>
        </w:pict>
      </w:r>
      <w:r>
        <w:rPr>
          <w:noProof/>
        </w:rPr>
        <w:pict>
          <v:line id="_x0000_s1040" style="position:absolute;flip:x;z-index:251672576" from="105.15pt,8.5pt" to="167.5pt,9.1pt">
            <v:stroke endarrow="block"/>
          </v:line>
        </w:pict>
      </w:r>
      <w:r>
        <w:rPr>
          <w:noProof/>
        </w:rPr>
        <w:pict>
          <v:line id="_x0000_s1039" style="position:absolute;z-index:251671552" from="262.05pt,9.1pt" to="304.4pt,9.1pt">
            <v:stroke endarrow="block"/>
          </v:line>
        </w:pict>
      </w:r>
      <w:r>
        <w:rPr>
          <w:noProof/>
        </w:rPr>
        <w:pict>
          <v:rect id="_x0000_s1038" style="position:absolute;margin-left:-30.25pt;margin-top:235.6pt;width:170.85pt;height:110.7pt;z-index:251670528">
            <v:textbox style="mso-next-textbox:#_x0000_s1038">
              <w:txbxContent>
                <w:p w:rsidR="008A21C6" w:rsidRPr="00B70D16" w:rsidRDefault="008A21C6" w:rsidP="008A21C6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70D16">
                    <w:rPr>
                      <w:rFonts w:ascii="Times New Roman" w:hAnsi="Times New Roman" w:cs="Times New Roman"/>
                      <w:b/>
                    </w:rPr>
                    <w:t>Предметные МО</w:t>
                  </w:r>
                </w:p>
                <w:p w:rsidR="008A21C6" w:rsidRPr="00B70D16" w:rsidRDefault="008A21C6" w:rsidP="008A21C6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70D16">
                    <w:rPr>
                      <w:rFonts w:ascii="Times New Roman" w:hAnsi="Times New Roman" w:cs="Times New Roman"/>
                      <w:b/>
                    </w:rPr>
                    <w:t>МО гуманитарного цикла</w:t>
                  </w:r>
                </w:p>
                <w:p w:rsidR="008A21C6" w:rsidRPr="00B70D16" w:rsidRDefault="008A21C6" w:rsidP="008A21C6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70D16">
                    <w:rPr>
                      <w:rFonts w:ascii="Times New Roman" w:hAnsi="Times New Roman" w:cs="Times New Roman"/>
                      <w:b/>
                    </w:rPr>
                    <w:t>МО естественно-математического цикла</w:t>
                  </w:r>
                </w:p>
                <w:p w:rsidR="008A21C6" w:rsidRPr="00B70D16" w:rsidRDefault="008A21C6" w:rsidP="008A21C6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0D16">
                    <w:rPr>
                      <w:rFonts w:ascii="Times New Roman" w:hAnsi="Times New Roman" w:cs="Times New Roman"/>
                      <w:b/>
                    </w:rPr>
                    <w:t>МО классных руководителей</w:t>
                  </w:r>
                </w:p>
                <w:p w:rsidR="008A21C6" w:rsidRDefault="008A21C6" w:rsidP="008A21C6">
                  <w:pPr>
                    <w:pStyle w:val="1"/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7" style="position:absolute;margin-left:387.95pt;margin-top:279.65pt;width:91.35pt;height:34.4pt;z-index:251669504">
            <v:textbox style="mso-next-textbox:#_x0000_s1037">
              <w:txbxContent>
                <w:p w:rsidR="008A21C6" w:rsidRPr="00B70D16" w:rsidRDefault="008A21C6" w:rsidP="008A21C6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0D16">
                    <w:rPr>
                      <w:rFonts w:ascii="Times New Roman" w:hAnsi="Times New Roman" w:cs="Times New Roman"/>
                      <w:b/>
                    </w:rPr>
                    <w:t>Техперсонал</w:t>
                  </w:r>
                </w:p>
                <w:p w:rsidR="008A21C6" w:rsidRDefault="008A21C6" w:rsidP="008A21C6">
                  <w:pPr>
                    <w:pStyle w:val="1"/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margin-left:389.95pt;margin-top:227.2pt;width:87.05pt;height:30.95pt;flip:y;z-index:251668480">
            <v:textbox style="mso-next-textbox:#_x0000_s1036">
              <w:txbxContent>
                <w:p w:rsidR="008A21C6" w:rsidRPr="00B70D16" w:rsidRDefault="008A21C6" w:rsidP="008A21C6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0D16">
                    <w:rPr>
                      <w:rFonts w:ascii="Times New Roman" w:hAnsi="Times New Roman" w:cs="Times New Roman"/>
                      <w:b/>
                    </w:rPr>
                    <w:t>Завхоз</w:t>
                  </w:r>
                </w:p>
                <w:p w:rsidR="008A21C6" w:rsidRDefault="008A21C6" w:rsidP="008A21C6">
                  <w:pPr>
                    <w:pStyle w:val="1"/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5" style="position:absolute;margin-left:284.6pt;margin-top:180.8pt;width:91.35pt;height:34.4pt;z-index:251667456">
            <v:textbox style="mso-next-textbox:#_x0000_s1035">
              <w:txbxContent>
                <w:p w:rsidR="00952634" w:rsidRPr="00B70D16" w:rsidRDefault="00952634" w:rsidP="00952634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0D16">
                    <w:rPr>
                      <w:rFonts w:ascii="Times New Roman" w:hAnsi="Times New Roman" w:cs="Times New Roman"/>
                      <w:b/>
                    </w:rPr>
                    <w:t>Библиотекарь</w:t>
                  </w:r>
                </w:p>
                <w:p w:rsidR="00952634" w:rsidRDefault="00952634" w:rsidP="00952634">
                  <w:pPr>
                    <w:pStyle w:val="1"/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4" style="position:absolute;margin-left:154.15pt;margin-top:180.8pt;width:107.9pt;height:34.4pt;z-index:251666432">
            <v:textbox style="mso-next-textbox:#_x0000_s1034">
              <w:txbxContent>
                <w:p w:rsidR="00952634" w:rsidRPr="00952634" w:rsidRDefault="00952634" w:rsidP="00952634">
                  <w:pPr>
                    <w:pStyle w:val="1"/>
                    <w:rPr>
                      <w:b/>
                      <w:bCs/>
                      <w:sz w:val="20"/>
                      <w:szCs w:val="20"/>
                    </w:rPr>
                  </w:pPr>
                  <w:r w:rsidRPr="00952634">
                    <w:rPr>
                      <w:b/>
                      <w:bCs/>
                      <w:sz w:val="20"/>
                      <w:szCs w:val="20"/>
                    </w:rPr>
                    <w:t>Социальный педагог</w:t>
                  </w:r>
                </w:p>
                <w:p w:rsidR="00952634" w:rsidRDefault="00952634" w:rsidP="00952634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952634" w:rsidRDefault="00952634" w:rsidP="00952634">
                  <w:pPr>
                    <w:pStyle w:val="1"/>
                  </w:pPr>
                  <w:r>
                    <w:t>Ул. Тракторная, 33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margin-left:-30.25pt;margin-top:180.8pt;width:159.45pt;height:34.4pt;flip:y;z-index:251665408">
            <v:textbox style="mso-next-textbox:#_x0000_s1033">
              <w:txbxContent>
                <w:p w:rsidR="00952634" w:rsidRPr="00952634" w:rsidRDefault="00952634" w:rsidP="00952634">
                  <w:pPr>
                    <w:pStyle w:val="1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Методический совет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2" style="position:absolute;margin-left:-30.25pt;margin-top:123.1pt;width:159.45pt;height:31.9pt;z-index:251664384">
            <v:textbox style="mso-next-textbox:#_x0000_s1032">
              <w:txbxContent>
                <w:p w:rsidR="00952634" w:rsidRPr="00952634" w:rsidRDefault="00952634" w:rsidP="00952634">
                  <w:pPr>
                    <w:pStyle w:val="1"/>
                    <w:rPr>
                      <w:sz w:val="20"/>
                      <w:szCs w:val="20"/>
                    </w:rPr>
                  </w:pPr>
                  <w:r w:rsidRPr="00952634">
                    <w:rPr>
                      <w:b/>
                      <w:bCs/>
                      <w:sz w:val="20"/>
                      <w:szCs w:val="20"/>
                    </w:rPr>
                    <w:t>Заместитель директора  по УВР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9" style="position:absolute;margin-left:324.4pt;margin-top:65.8pt;width:139.6pt;height:30.1pt;flip:y;z-index:251661312">
            <v:textbox style="mso-next-textbox:#_x0000_s1029">
              <w:txbxContent>
                <w:p w:rsidR="00952634" w:rsidRPr="00952634" w:rsidRDefault="00952634" w:rsidP="00952634">
                  <w:pPr>
                    <w:pStyle w:val="1"/>
                    <w:rPr>
                      <w:b/>
                      <w:bCs/>
                      <w:sz w:val="20"/>
                      <w:szCs w:val="20"/>
                    </w:rPr>
                  </w:pPr>
                  <w:r w:rsidRPr="00952634">
                    <w:rPr>
                      <w:b/>
                      <w:bCs/>
                      <w:sz w:val="20"/>
                      <w:szCs w:val="20"/>
                    </w:rPr>
                    <w:t>Профсоюзный орган</w:t>
                  </w:r>
                </w:p>
                <w:p w:rsidR="00952634" w:rsidRDefault="00952634" w:rsidP="00952634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952634" w:rsidRDefault="00952634" w:rsidP="00952634">
                  <w:pPr>
                    <w:pStyle w:val="1"/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margin-left:304.4pt;margin-top:-5.1pt;width:172.6pt;height:30.05pt;z-index:251660288">
            <v:textbox style="mso-next-textbox:#_x0000_s1028">
              <w:txbxContent>
                <w:p w:rsidR="00952634" w:rsidRDefault="00952634" w:rsidP="00952634">
                  <w:pPr>
                    <w:pStyle w:val="1"/>
                    <w:rPr>
                      <w:b/>
                      <w:bCs/>
                    </w:rPr>
                  </w:pPr>
                  <w:r w:rsidRPr="00952634">
                    <w:rPr>
                      <w:b/>
                      <w:bCs/>
                      <w:sz w:val="20"/>
                      <w:szCs w:val="20"/>
                    </w:rPr>
                    <w:t>Общее собрание трудового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952634">
                    <w:rPr>
                      <w:b/>
                      <w:bCs/>
                      <w:sz w:val="20"/>
                      <w:szCs w:val="20"/>
                    </w:rPr>
                    <w:t>коллектива</w:t>
                  </w:r>
                </w:p>
                <w:p w:rsidR="00952634" w:rsidRDefault="00952634" w:rsidP="00952634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952634" w:rsidRDefault="00952634" w:rsidP="00952634">
                  <w:pPr>
                    <w:pStyle w:val="1"/>
                  </w:pPr>
                  <w:r>
                    <w:t>Ул. Тракторная, 33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6" style="position:absolute;margin-left:167.5pt;margin-top:-5.1pt;width:94.55pt;height:30.05pt;z-index:251658240">
            <v:textbox style="mso-next-textbox:#_x0000_s1026">
              <w:txbxContent>
                <w:p w:rsidR="00952634" w:rsidRPr="00952634" w:rsidRDefault="00952634" w:rsidP="00952634">
                  <w:pPr>
                    <w:pStyle w:val="1"/>
                    <w:rPr>
                      <w:b/>
                      <w:bCs/>
                      <w:sz w:val="20"/>
                      <w:szCs w:val="20"/>
                    </w:rPr>
                  </w:pPr>
                  <w:r w:rsidRPr="00952634">
                    <w:rPr>
                      <w:b/>
                      <w:bCs/>
                      <w:sz w:val="20"/>
                      <w:szCs w:val="20"/>
                    </w:rPr>
                    <w:t>Директор</w:t>
                  </w:r>
                </w:p>
                <w:p w:rsidR="00952634" w:rsidRDefault="00952634" w:rsidP="00952634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952634" w:rsidRDefault="00952634" w:rsidP="00952634">
                  <w:pPr>
                    <w:pStyle w:val="1"/>
                  </w:pPr>
                  <w:r>
                    <w:t>Ул. Тракторная, 33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7" style="position:absolute;margin-left:-6.6pt;margin-top:-5.1pt;width:111.75pt;height:30.05pt;z-index:251659264">
            <v:textbox style="mso-next-textbox:#_x0000_s1027">
              <w:txbxContent>
                <w:p w:rsidR="00952634" w:rsidRPr="00952634" w:rsidRDefault="00952634" w:rsidP="00952634">
                  <w:pPr>
                    <w:pStyle w:val="1"/>
                    <w:rPr>
                      <w:b/>
                      <w:bCs/>
                      <w:sz w:val="20"/>
                      <w:szCs w:val="20"/>
                    </w:rPr>
                  </w:pPr>
                  <w:r w:rsidRPr="00952634">
                    <w:rPr>
                      <w:b/>
                      <w:bCs/>
                      <w:sz w:val="20"/>
                      <w:szCs w:val="20"/>
                    </w:rPr>
                    <w:t>Управляющий Совет</w:t>
                  </w:r>
                </w:p>
                <w:p w:rsidR="00952634" w:rsidRDefault="00952634" w:rsidP="00952634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952634" w:rsidRDefault="00952634" w:rsidP="00952634">
                  <w:pPr>
                    <w:pStyle w:val="1"/>
                  </w:pPr>
                  <w:r>
                    <w:t>Ул. Тракторная, 33</w:t>
                  </w:r>
                </w:p>
              </w:txbxContent>
            </v:textbox>
            <w10:wrap anchorx="page"/>
          </v:rect>
        </w:pict>
      </w:r>
      <w:r w:rsidR="00B70D16">
        <w:t xml:space="preserve">                                                 </w:t>
      </w:r>
    </w:p>
    <w:p w:rsidR="00FC5DF4" w:rsidRDefault="00FC5DF4"/>
    <w:p w:rsidR="00FC5DF4" w:rsidRDefault="00FC5DF4"/>
    <w:p w:rsidR="00FC5DF4" w:rsidRDefault="00FC5DF4"/>
    <w:p w:rsidR="00FC5DF4" w:rsidRDefault="00FC5DF4"/>
    <w:p w:rsidR="00FC5DF4" w:rsidRDefault="00FC5DF4"/>
    <w:p w:rsidR="00FC5DF4" w:rsidRDefault="00FC5DF4"/>
    <w:p w:rsidR="00FC5DF4" w:rsidRDefault="00FC5DF4"/>
    <w:p w:rsidR="00FC5DF4" w:rsidRDefault="00FC5DF4"/>
    <w:p w:rsidR="00FC5DF4" w:rsidRDefault="00FC5DF4"/>
    <w:p w:rsidR="00FC5DF4" w:rsidRDefault="00FC5DF4"/>
    <w:p w:rsidR="00FC5DF4" w:rsidRDefault="00FC5DF4"/>
    <w:p w:rsidR="00FC5DF4" w:rsidRDefault="00FC5DF4"/>
    <w:p w:rsidR="00BC65F8" w:rsidRDefault="00BC65F8" w:rsidP="00FC5DF4">
      <w:pPr>
        <w:spacing w:after="0" w:line="240" w:lineRule="auto"/>
      </w:pPr>
    </w:p>
    <w:p w:rsidR="00BC65F8" w:rsidRDefault="00BC65F8" w:rsidP="00FC5DF4">
      <w:pPr>
        <w:spacing w:after="0" w:line="240" w:lineRule="auto"/>
      </w:pPr>
    </w:p>
    <w:p w:rsidR="00AC4D69" w:rsidRDefault="00AC4D69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B70D16" w:rsidRPr="00AC4D69">
        <w:rPr>
          <w:sz w:val="24"/>
          <w:szCs w:val="24"/>
        </w:rPr>
        <w:t xml:space="preserve">      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>школой осуществляется в соответствии с Законом Российской Федерации «Об образовании» и Уставом 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Управление школой осуществляется на основе сочетания принципов самоуправл</w:t>
      </w:r>
      <w:r w:rsidR="00AC4D69">
        <w:rPr>
          <w:rFonts w:ascii="Times New Roman" w:eastAsia="Times New Roman" w:hAnsi="Times New Roman" w:cs="Times New Roman"/>
          <w:sz w:val="24"/>
          <w:szCs w:val="24"/>
        </w:rPr>
        <w:t>ения коллектива и единоначалия.</w:t>
      </w:r>
    </w:p>
    <w:p w:rsid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sz w:val="24"/>
          <w:szCs w:val="24"/>
        </w:rPr>
        <w:t>В основу положена пятиуровневая структура управления.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</w:r>
      <w:r w:rsidRPr="00AC4D69">
        <w:rPr>
          <w:rFonts w:ascii="Times New Roman" w:eastAsia="Times New Roman" w:hAnsi="Times New Roman" w:cs="Times New Roman"/>
          <w:b/>
          <w:sz w:val="24"/>
          <w:szCs w:val="24"/>
        </w:rPr>
        <w:t>Первый уровень структуры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 xml:space="preserve">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</w:t>
      </w:r>
      <w:r w:rsidR="00AC4D69">
        <w:rPr>
          <w:rFonts w:ascii="Times New Roman" w:eastAsia="Times New Roman" w:hAnsi="Times New Roman" w:cs="Times New Roman"/>
          <w:sz w:val="24"/>
          <w:szCs w:val="24"/>
        </w:rPr>
        <w:t>ные условия для развития школы.</w:t>
      </w:r>
    </w:p>
    <w:p w:rsid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b/>
          <w:sz w:val="24"/>
          <w:szCs w:val="24"/>
        </w:rPr>
        <w:t>На втором уровне структуры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 xml:space="preserve">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</w:t>
      </w:r>
      <w:r w:rsidR="00AC4D69">
        <w:rPr>
          <w:rFonts w:ascii="Times New Roman" w:eastAsia="Times New Roman" w:hAnsi="Times New Roman" w:cs="Times New Roman"/>
          <w:sz w:val="24"/>
          <w:szCs w:val="24"/>
        </w:rPr>
        <w:t xml:space="preserve"> коллектива, профсоюзный орган.</w:t>
      </w:r>
    </w:p>
    <w:p w:rsid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b/>
          <w:sz w:val="24"/>
          <w:szCs w:val="24"/>
        </w:rPr>
        <w:t>Третий уровень структуры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 xml:space="preserve">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</w:t>
      </w:r>
      <w:r w:rsidR="00AC4D69">
        <w:rPr>
          <w:rFonts w:ascii="Times New Roman" w:eastAsia="Times New Roman" w:hAnsi="Times New Roman" w:cs="Times New Roman"/>
          <w:sz w:val="24"/>
          <w:szCs w:val="24"/>
        </w:rPr>
        <w:t>ходят руководители школьных МО.</w:t>
      </w:r>
    </w:p>
    <w:p w:rsidR="00FC5DF4" w:rsidRP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b/>
          <w:sz w:val="24"/>
          <w:szCs w:val="24"/>
        </w:rPr>
        <w:t>Четвертый уровень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организационной структуры управления – уровень учителей, функциональных служб (по</w:t>
      </w:r>
      <w:r w:rsidR="00AC4D69">
        <w:rPr>
          <w:rFonts w:ascii="Times New Roman" w:eastAsia="Times New Roman" w:hAnsi="Times New Roman" w:cs="Times New Roman"/>
          <w:sz w:val="24"/>
          <w:szCs w:val="24"/>
        </w:rPr>
        <w:t xml:space="preserve"> содержанию – это уровень опера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 xml:space="preserve">тивного управления), структурных подразделений школы. Методические объединения – структурные 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lastRenderedPageBreak/>
        <w:t>подразделения методической службы школы, объединяют учителей одной образовательной области.</w:t>
      </w:r>
    </w:p>
    <w:p w:rsidR="00FC5DF4" w:rsidRP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DF4" w:rsidRP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D69" w:rsidRPr="00AC4D69" w:rsidRDefault="00FC5DF4" w:rsidP="00AC4D69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sz w:val="24"/>
          <w:szCs w:val="24"/>
        </w:rPr>
        <w:t>Органы школьного самоуправления, их функции и полномочия: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Формами самоуправления школы являются: 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</w:r>
      <w:r w:rsidRPr="00AC4D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Управляющий Совет школы, </w:t>
      </w:r>
      <w:r w:rsidRPr="00AC4D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  <w:t>Общее собрание трудового коллектива, </w:t>
      </w:r>
      <w:r w:rsidRPr="00AC4D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  <w:t>Педагогический совет, </w:t>
      </w:r>
      <w:r w:rsidRPr="00AC4D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  <w:t>Родительский комитет.</w:t>
      </w:r>
      <w:r w:rsidRPr="00AC4D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  <w:t>Управляющий Совет школы</w:t>
      </w:r>
    </w:p>
    <w:p w:rsidR="00AC4D69" w:rsidRDefault="00AC4D69" w:rsidP="00AC4D69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DF4" w:rsidRPr="00AC4D69" w:rsidRDefault="00FC5DF4" w:rsidP="00AC4D69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Управляющий совет является коллегиальным орга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ном, наделенным полномочиями по осуществлению управленческих функций в соответствии с Уставом учреждения и Положением об Управляющем Совете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</w:r>
      <w:r w:rsidRPr="00AC4D69">
        <w:rPr>
          <w:rFonts w:ascii="Times New Roman" w:hAnsi="Times New Roman" w:cs="Times New Roman"/>
          <w:b/>
          <w:i/>
          <w:color w:val="000000"/>
          <w:sz w:val="24"/>
          <w:szCs w:val="24"/>
        </w:rPr>
        <w:t>Управляющий Совет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5DF4" w:rsidRPr="00AC4D69" w:rsidRDefault="00FC5DF4" w:rsidP="00AC4D69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принимает Программу развития Учреждения;</w:t>
      </w:r>
    </w:p>
    <w:p w:rsidR="00FC5DF4" w:rsidRPr="00AC4D69" w:rsidRDefault="00FC5DF4" w:rsidP="00AC4D6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принимает решение о введении (отмене) единой в период занятий формы одежды </w:t>
      </w:r>
      <w:proofErr w:type="gramStart"/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</w:t>
      </w:r>
      <w:proofErr w:type="gramEnd"/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обу</w:t>
      </w:r>
      <w:r w:rsidRPr="00AC4D6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чающихся:</w:t>
      </w:r>
    </w:p>
    <w:p w:rsidR="00FC5DF4" w:rsidRPr="00AC4D69" w:rsidRDefault="00FC5DF4" w:rsidP="00AC4D6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принимает участие в разработке локальных актов Учреждения в соответствии с настоящим Уставом и Положением об 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Управляющем совете;</w:t>
      </w:r>
    </w:p>
    <w:p w:rsidR="00FC5DF4" w:rsidRPr="00AC4D69" w:rsidRDefault="00FC5DF4" w:rsidP="00AC4D6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согласовывает: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>а) по представлению директора Учреждения смету расходования средств, получен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ных общеобразовательным учреждением от уставной приносящей доход деятельности и из иных внебюджетных источников;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б) распределение по представлению </w:t>
      </w:r>
      <w:proofErr w:type="gramStart"/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директора стимулирующей части фонда оплаты труда ра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ботников Учреждения</w:t>
      </w:r>
      <w:proofErr w:type="gramEnd"/>
      <w:r w:rsidRPr="00AC4D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в) вопрос об установлении школьного компонента федерального государственного стандарта общего образования и профилей обучения;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>г) по представлению директора Учреждения введение новых методик образователь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ного процесса и образовательных технологий;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proofErr w:type="spellEnd"/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>) по представлению директора Учреждения изменения и дополнения Правил внут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реннего трудового распорядка;</w:t>
      </w:r>
    </w:p>
    <w:p w:rsidR="00FC5DF4" w:rsidRPr="00AC4D69" w:rsidRDefault="00FC5DF4" w:rsidP="00AC4D69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участвует в подготовке и утверждает публичный (ежегодный) доклад директора Учреждения; </w:t>
      </w:r>
    </w:p>
    <w:p w:rsidR="00FC5DF4" w:rsidRPr="00AC4D69" w:rsidRDefault="00FC5DF4" w:rsidP="00AC4D69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заслушивает отчеты директора Учреждения по итогам учебного и финансового годов;</w:t>
      </w:r>
    </w:p>
    <w:p w:rsidR="00FC5DF4" w:rsidRPr="00AC4D69" w:rsidRDefault="00FC5DF4" w:rsidP="00AC4D69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вносит предложения директору Учреждения в части: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а) материально-технического обеспечения и 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оснащения образовательного процесса;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 xml:space="preserve">б) оборудования помещений </w:t>
      </w:r>
      <w:r w:rsidRPr="00AC4D69">
        <w:rPr>
          <w:rFonts w:ascii="Times New Roman" w:hAnsi="Times New Roman" w:cs="Times New Roman"/>
          <w:color w:val="000000"/>
          <w:spacing w:val="4"/>
          <w:sz w:val="24"/>
          <w:szCs w:val="24"/>
        </w:rPr>
        <w:t>Учреждения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 xml:space="preserve"> (в пределах выде</w:t>
      </w:r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>ляемых средств);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>в) создания необходимых условий для организации питания, медицинского обслуживания обучающихся;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г) организации промежуточной и итоговой аттестации </w:t>
      </w:r>
      <w:proofErr w:type="gramStart"/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обучаю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AC4D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5DF4" w:rsidRPr="00AC4D69" w:rsidRDefault="00FC5DF4" w:rsidP="00AC4D69">
      <w:pPr>
        <w:shd w:val="clear" w:color="auto" w:fill="FFFFFF"/>
        <w:tabs>
          <w:tab w:val="left" w:pos="1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4D6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C4D69">
        <w:rPr>
          <w:rFonts w:ascii="Times New Roman" w:hAnsi="Times New Roman" w:cs="Times New Roman"/>
          <w:color w:val="000000"/>
          <w:sz w:val="24"/>
          <w:szCs w:val="24"/>
        </w:rPr>
        <w:t xml:space="preserve">) развития воспитательной работы в </w:t>
      </w:r>
      <w:r w:rsidRPr="00AC4D69">
        <w:rPr>
          <w:rFonts w:ascii="Times New Roman" w:hAnsi="Times New Roman" w:cs="Times New Roman"/>
          <w:color w:val="000000"/>
          <w:spacing w:val="4"/>
          <w:sz w:val="24"/>
          <w:szCs w:val="24"/>
        </w:rPr>
        <w:t>Учреждении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обеспечения безопасности в </w:t>
      </w:r>
      <w:r w:rsidRPr="00AC4D69">
        <w:rPr>
          <w:rFonts w:ascii="Times New Roman" w:hAnsi="Times New Roman" w:cs="Times New Roman"/>
          <w:color w:val="000000"/>
          <w:spacing w:val="4"/>
          <w:sz w:val="24"/>
          <w:szCs w:val="24"/>
        </w:rPr>
        <w:t>Учреждения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5DF4" w:rsidRPr="00AC4D69" w:rsidRDefault="00FC5DF4" w:rsidP="00AC4D6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участвует в принятии решения о создании в </w:t>
      </w:r>
      <w:r w:rsidRPr="00AC4D69">
        <w:rPr>
          <w:rFonts w:ascii="Times New Roman" w:hAnsi="Times New Roman" w:cs="Times New Roman"/>
          <w:color w:val="000000"/>
          <w:spacing w:val="4"/>
          <w:sz w:val="24"/>
          <w:szCs w:val="24"/>
        </w:rPr>
        <w:t>Учреждении</w:t>
      </w:r>
      <w:r w:rsidRPr="00AC4D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общественных (в том числе детских и </w:t>
      </w:r>
      <w:r w:rsidRPr="00AC4D69">
        <w:rPr>
          <w:rFonts w:ascii="Times New Roman" w:hAnsi="Times New Roman" w:cs="Times New Roman"/>
          <w:color w:val="000000"/>
          <w:spacing w:val="5"/>
          <w:sz w:val="24"/>
          <w:szCs w:val="24"/>
        </w:rPr>
        <w:t>молодежных) организаций (объединений)</w:t>
      </w:r>
      <w:r w:rsidRPr="00AC4D69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C5DF4" w:rsidRPr="00AC4D69" w:rsidRDefault="00FC5DF4" w:rsidP="00AC4D6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8"/>
          <w:sz w:val="24"/>
          <w:szCs w:val="24"/>
        </w:rPr>
        <w:t>рассматривает обращения участников образовательного процесса</w:t>
      </w:r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FC5DF4" w:rsidRPr="00AC4D69" w:rsidRDefault="00FC5DF4" w:rsidP="00AC4D6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регулярно информирует участников образовательного процесса о своей </w:t>
      </w:r>
      <w:r w:rsidRPr="00AC4D69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деятельности и 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принимаемых решениях;</w:t>
      </w:r>
    </w:p>
    <w:p w:rsidR="00FC5DF4" w:rsidRPr="00AC4D69" w:rsidRDefault="00FC5DF4" w:rsidP="00AC4D6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представляет </w:t>
      </w:r>
      <w:r w:rsidRPr="00AC4D69">
        <w:rPr>
          <w:rFonts w:ascii="Times New Roman" w:hAnsi="Times New Roman" w:cs="Times New Roman"/>
          <w:color w:val="000000"/>
          <w:spacing w:val="4"/>
          <w:sz w:val="24"/>
          <w:szCs w:val="24"/>
        </w:rPr>
        <w:t>Учреждение</w:t>
      </w:r>
      <w:r w:rsidRPr="00AC4D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вопросам своей компетенции в государственных, муниципальных, общественных и иных органах и организациях;</w:t>
      </w:r>
    </w:p>
    <w:p w:rsidR="00FC5DF4" w:rsidRPr="00AC4D69" w:rsidRDefault="00FC5DF4" w:rsidP="00AC4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рассматривает иные вопросы, отнесенные к его компетенции Положением об Управляю</w:t>
      </w:r>
      <w:r w:rsidRPr="00AC4D6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щем совете.</w:t>
      </w:r>
    </w:p>
    <w:p w:rsidR="00FC5DF4" w:rsidRPr="00AC4D69" w:rsidRDefault="00FC5DF4" w:rsidP="00AC4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F4" w:rsidRPr="00AC4D69" w:rsidRDefault="00FC5DF4" w:rsidP="00AC4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F4" w:rsidRPr="00AC4D69" w:rsidRDefault="00FC5DF4" w:rsidP="00AC4D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sz w:val="24"/>
          <w:szCs w:val="24"/>
        </w:rPr>
        <w:t>Полномочия трудового коллектива школы осуществляется общим собранием трудового коллектива.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</w:r>
      <w:r w:rsidRPr="00AC4D69">
        <w:rPr>
          <w:rFonts w:ascii="Times New Roman" w:eastAsia="Times New Roman" w:hAnsi="Times New Roman" w:cs="Times New Roman"/>
          <w:b/>
          <w:i/>
          <w:sz w:val="24"/>
          <w:szCs w:val="24"/>
        </w:rPr>
        <w:t>Общее собрание трудового коллектива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а) обсуждать Коллективный договор, Правила внутреннего трудового распорядка, принимать Устав Учреждения и представлять его на утверждение Учредителю;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б) обсуждать проекты локальных актов Учреждения;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в) рассматривать и обсуждать вопросы стратегии развития Учреждения;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г) обсуждать поведение или отдельные поступки членов коллектива Учреждения и принимать решение о вынесении общественного порицания в случае виновности.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Общее собрание собирается руководителем Учреждения не реже одного раза в шесть месяцев.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Решение на Общем собрании принимается большинством голосов от числа присутствующих членов Общего собрания.</w:t>
      </w:r>
    </w:p>
    <w:p w:rsidR="00FC5DF4" w:rsidRDefault="00FC5DF4" w:rsidP="00AC4D6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D69">
        <w:rPr>
          <w:rFonts w:ascii="Times New Roman" w:hAnsi="Times New Roman" w:cs="Times New Roman"/>
          <w:sz w:val="24"/>
          <w:szCs w:val="24"/>
        </w:rPr>
        <w:t>Собрание считается правомочным, если на нем присутствует не менее двух третей списочного состава работников Учреждения.</w:t>
      </w:r>
    </w:p>
    <w:p w:rsidR="00AC4D69" w:rsidRPr="00AC4D69" w:rsidRDefault="00AC4D69" w:rsidP="00AC4D6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D69" w:rsidRDefault="00FC5DF4" w:rsidP="00AC4D6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D69">
        <w:rPr>
          <w:rFonts w:ascii="Times New Roman" w:hAnsi="Times New Roman" w:cs="Times New Roman"/>
          <w:b/>
          <w:i/>
          <w:sz w:val="24"/>
          <w:szCs w:val="24"/>
        </w:rPr>
        <w:t>Педагогический  совет</w:t>
      </w:r>
      <w:r w:rsidRPr="00AC4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F4" w:rsidRPr="00AC4D69" w:rsidRDefault="00FC5DF4" w:rsidP="00AC4D6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D69">
        <w:rPr>
          <w:rFonts w:ascii="Times New Roman" w:hAnsi="Times New Roman" w:cs="Times New Roman"/>
          <w:sz w:val="24"/>
          <w:szCs w:val="24"/>
        </w:rPr>
        <w:t xml:space="preserve">В Педагогический совет входят все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В Педагогический совет входят также руководитель и все его заместители. 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sz w:val="24"/>
          <w:szCs w:val="24"/>
        </w:rPr>
        <w:t>Граждане, выполняющие работу на основе гражданско-правовых договоров, заключенных с Учреждением, не являются членами Педагогического совета, однако могут присутствовать на его заседаниях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Педагогический совет школы: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- рассматривает и обсуждает вопросы материально-технического обеспечения и оснащения образовательного процесса;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разрабатывает образовательную программу Учреждения и представляет ее для принятия Управляющему совету;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- обсуждает и принимает решения по любым вопросам, касающимся содержания образования;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- принимает решения о проведении переводных экзаменов в классах, их количестве и предметах, по которым экзамены проводятся в данном году;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- решает вопрос о переводе обучающихся из класса в класс, о переводе обучающихся из класса в класс «условно», об оставлении обучающихся на повторный год обучения;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- решает вопрос об исключении обучающегося, достигшего возраста 15 лет, из школы за совершение противоправных действий, грубые и неоднократные нарушения Устава Учреждения;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FC5DF4" w:rsidRPr="00AC4D69" w:rsidRDefault="00FC5DF4" w:rsidP="00AC4D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- согласовывает  план работы Учреждения на учебный год;</w:t>
      </w:r>
    </w:p>
    <w:p w:rsid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hAnsi="Times New Roman" w:cs="Times New Roman"/>
          <w:color w:val="000000"/>
          <w:sz w:val="24"/>
          <w:szCs w:val="24"/>
        </w:rPr>
        <w:t>- согласовывает характеристики учителей, представляемых к почетному званию «Заслуженный учитель Российской Федерации» и почетному знаку «Почетный работник общего образования»</w:t>
      </w:r>
      <w:r w:rsidR="00AC4D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5DF4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sz w:val="24"/>
          <w:szCs w:val="24"/>
        </w:rPr>
        <w:t>Педагогический совет созывается по мере необходимости</w:t>
      </w:r>
      <w:r w:rsidR="00AC4D69">
        <w:rPr>
          <w:rFonts w:ascii="Times New Roman" w:eastAsia="Times New Roman" w:hAnsi="Times New Roman" w:cs="Times New Roman"/>
          <w:sz w:val="24"/>
          <w:szCs w:val="24"/>
        </w:rPr>
        <w:t xml:space="preserve">, но не реже четырех раз в год. 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>Для ведения протокола и организации делопроизводства из числа педагогов избирается секретарь Педагогического совета.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Председателем Педагогического совета является директор школы.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AC4D69" w:rsidRPr="00AC4D69" w:rsidRDefault="00AC4D69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DF4" w:rsidRPr="00AC4D69" w:rsidRDefault="00FC5DF4" w:rsidP="00AC4D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b/>
          <w:i/>
          <w:sz w:val="24"/>
          <w:szCs w:val="24"/>
        </w:rPr>
        <w:t>Родительский комитет школы: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AC4D69">
        <w:rPr>
          <w:rFonts w:ascii="Times New Roman" w:hAnsi="Times New Roman" w:cs="Times New Roman"/>
          <w:color w:val="000000"/>
          <w:sz w:val="24"/>
          <w:szCs w:val="24"/>
        </w:rPr>
        <w:t>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координирует деятельность классных родительских комитетов;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оказывает содействие в проведении общешкольных мероприятий;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участвует в подготовке Учреждения к новому учебному году;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 xml:space="preserve">совместно с администрацией Учреждения контролирует организацию качества питания </w:t>
      </w:r>
      <w:proofErr w:type="gramStart"/>
      <w:r w:rsidRPr="00AC4D69">
        <w:rPr>
          <w:color w:val="000000"/>
        </w:rPr>
        <w:t>обучающихся</w:t>
      </w:r>
      <w:proofErr w:type="gramEnd"/>
      <w:r w:rsidRPr="00AC4D69">
        <w:rPr>
          <w:color w:val="000000"/>
        </w:rPr>
        <w:t>, медицинского обслуживания;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оказывает помощь администрации Учреждения в организации и проведении общешкольных родительских собраний;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Учреждения;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обсуждает локальные акты Учреждения по вопросам, входящим в компетенцию Комитета;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FC5DF4" w:rsidRPr="00AC4D69" w:rsidRDefault="00FC5DF4" w:rsidP="00AC4D69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взаимодействует с другими органами самоуправления Учреждения по вопросам проведения общешкольных мероприятий и другим вопросам, относящимся к компетенции Комитета.</w:t>
      </w:r>
    </w:p>
    <w:p w:rsidR="00FC5DF4" w:rsidRPr="00AC4D69" w:rsidRDefault="00FC5DF4" w:rsidP="00AC4D6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C4D69">
        <w:rPr>
          <w:color w:val="000000"/>
        </w:rPr>
        <w:t>Комитет имеет право: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вносить предложения администрации, органам самоуправления Учреждения и получать информацию о результатах их рассмотрения;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заслушивать и получать информацию от администрации Учреждения, его органов самоуправления;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вызывать на свои заседания родителей (законных представителей) обучающихся по представлениям (решениям) классных родительских комитетов;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давать разъяснения и принимать меры по рассматриваемым обращениям;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выносить общественное порицание родителям, уклоняющимся от воспитания детей в семье;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lastRenderedPageBreak/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т.д.;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организовывать постоянные или временные комиссии под руководством членов Комитета для исполнения своих функций;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разрабатывать и принимать локальные акты (о классном родительском комитете, о постоянных и временных комиссиях Комитета);</w:t>
      </w:r>
    </w:p>
    <w:p w:rsidR="00FC5DF4" w:rsidRPr="00AC4D69" w:rsidRDefault="00FC5DF4" w:rsidP="00AC4D6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5"/>
          <w:b w:val="0"/>
          <w:bCs w:val="0"/>
          <w:color w:val="000000"/>
        </w:rPr>
      </w:pPr>
      <w:r w:rsidRPr="00AC4D69">
        <w:rPr>
          <w:color w:val="000000"/>
        </w:rPr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FC5DF4" w:rsidRPr="00AC4D69" w:rsidRDefault="00FC5DF4" w:rsidP="00AC4D69">
      <w:pPr>
        <w:pStyle w:val="a4"/>
        <w:spacing w:before="0" w:beforeAutospacing="0" w:after="0" w:afterAutospacing="0"/>
        <w:ind w:firstLine="709"/>
        <w:jc w:val="both"/>
      </w:pPr>
      <w:r w:rsidRPr="00AC4D69">
        <w:rPr>
          <w:rStyle w:val="a5"/>
          <w:color w:val="000000"/>
        </w:rPr>
        <w:t xml:space="preserve"> </w:t>
      </w:r>
      <w:r w:rsidRPr="00AC4D69">
        <w:rPr>
          <w:color w:val="000000"/>
        </w:rPr>
        <w:t xml:space="preserve">Комитет отвечает </w:t>
      </w:r>
      <w:proofErr w:type="gramStart"/>
      <w:r w:rsidRPr="00AC4D69">
        <w:rPr>
          <w:color w:val="000000"/>
        </w:rPr>
        <w:t>за</w:t>
      </w:r>
      <w:proofErr w:type="gramEnd"/>
      <w:r w:rsidRPr="00AC4D69">
        <w:rPr>
          <w:color w:val="000000"/>
        </w:rPr>
        <w:t>:</w:t>
      </w:r>
    </w:p>
    <w:p w:rsidR="00FC5DF4" w:rsidRPr="00AC4D69" w:rsidRDefault="00FC5DF4" w:rsidP="00AC4D69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выполнение плана работы;</w:t>
      </w:r>
    </w:p>
    <w:p w:rsidR="00FC5DF4" w:rsidRPr="00AC4D69" w:rsidRDefault="00FC5DF4" w:rsidP="00AC4D69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4D69">
        <w:rPr>
          <w:color w:val="000000"/>
        </w:rPr>
        <w:t>выполнение решений, рекомендаций Комитета;</w:t>
      </w:r>
    </w:p>
    <w:p w:rsidR="00FC5DF4" w:rsidRPr="00AC4D69" w:rsidRDefault="00FC5DF4" w:rsidP="00AC4D69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AC4D69">
        <w:rPr>
          <w:color w:val="000000"/>
        </w:rPr>
        <w:t>установление взаимопонимания между администрацией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FC5DF4" w:rsidRPr="00AC4D69" w:rsidRDefault="00FC5DF4" w:rsidP="00AC4D6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C5DF4" w:rsidRPr="00AC4D69" w:rsidRDefault="00FC5DF4" w:rsidP="00AC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методической работы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Педагогический коллектив школы работает над проблемой «Овладение эффективными педагогическими технологиями, внедрение новых технологий обучения и воспитания», активно принимает участие в разработке нетрадиционных уроков, участвует в проведении районных семинаров.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 xml:space="preserve">Единая методическая тема: </w:t>
      </w:r>
      <w:r w:rsidRPr="00AC4D69">
        <w:rPr>
          <w:rFonts w:ascii="Times New Roman" w:hAnsi="Times New Roman" w:cs="Times New Roman"/>
          <w:sz w:val="24"/>
          <w:szCs w:val="24"/>
        </w:rPr>
        <w:t>«Эффективная модель современного образования – залог качественного образования»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Для реализации основных задач в школе созданы предметные методические объединения, действующие на основании соответствующих положений.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Каждый учитель состоит в методическом объединении.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В школе работают четыре методических объединения: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</w:r>
      <w:r w:rsidRPr="00AC4D69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AC4D69">
        <w:rPr>
          <w:rFonts w:ascii="Times New Roman" w:eastAsia="Times New Roman" w:hAnsi="Times New Roman" w:cs="Times New Roman"/>
          <w:sz w:val="24"/>
          <w:szCs w:val="24"/>
        </w:rPr>
        <w:t xml:space="preserve"> предметов естественно-математического цикла 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</w:r>
      <w:r w:rsidRPr="00AC4D69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AC4D69">
        <w:rPr>
          <w:rFonts w:ascii="Times New Roman" w:eastAsia="Times New Roman" w:hAnsi="Times New Roman" w:cs="Times New Roman"/>
          <w:sz w:val="24"/>
          <w:szCs w:val="24"/>
        </w:rPr>
        <w:t xml:space="preserve"> предметов гуманитарного цикла 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</w:r>
      <w:r w:rsidRPr="00AC4D69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AC4D69">
        <w:rPr>
          <w:rFonts w:ascii="Times New Roman" w:eastAsia="Times New Roman" w:hAnsi="Times New Roman" w:cs="Times New Roman"/>
          <w:sz w:val="24"/>
          <w:szCs w:val="24"/>
        </w:rPr>
        <w:t xml:space="preserve"> МО классных руководителей.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Руководители методических объединений входят в состав Методического совета школы.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Создана достаточно обширная копилка учебно-методических материалов.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>Учителя школы принимают участие в работе районных МО.</w:t>
      </w:r>
      <w:r w:rsidRPr="00AC4D69">
        <w:rPr>
          <w:rFonts w:ascii="Times New Roman" w:eastAsia="Times New Roman" w:hAnsi="Times New Roman" w:cs="Times New Roman"/>
          <w:sz w:val="24"/>
          <w:szCs w:val="24"/>
        </w:rPr>
        <w:br/>
        <w:t xml:space="preserve">Творческие группы учителей традиционно совместно готовят материалы для участия в конкурсах </w:t>
      </w:r>
    </w:p>
    <w:p w:rsidR="00AC4D69" w:rsidRDefault="00AC4D69" w:rsidP="00AC4D6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различного уровня.</w:t>
      </w:r>
    </w:p>
    <w:p w:rsidR="001B6133" w:rsidRPr="00AC4D69" w:rsidRDefault="00FC5DF4" w:rsidP="00AC4D69">
      <w:pPr>
        <w:ind w:firstLine="709"/>
        <w:jc w:val="both"/>
        <w:rPr>
          <w:sz w:val="24"/>
          <w:szCs w:val="24"/>
        </w:rPr>
      </w:pPr>
      <w:r w:rsidRPr="00AC4D69">
        <w:rPr>
          <w:rFonts w:ascii="Times New Roman" w:eastAsia="Times New Roman" w:hAnsi="Times New Roman" w:cs="Times New Roman"/>
          <w:sz w:val="24"/>
          <w:szCs w:val="24"/>
        </w:rPr>
        <w:t>По всем учебным предметам реализуется базовый уровень обучения учащихся. Все учителя имеют необходимую методическую литературу по своему предмету (стандарты, рабочие программы, поурочные планы, разработки уроков в нетрадиционной форме, разработки внеклассных мероприятий по предмету и т.д.). Все учащиеся обеспечены учебниками и необходимыми учебными пособиями. Учащиеся из неблагополучных семей получают бесплатные учебники в школьной библиотеке. Фонд школьной библиотеки позволяет организовать учебно-воспитательный процесс на хорошем уровне.</w:t>
      </w:r>
      <w:r w:rsidR="00B70D16" w:rsidRPr="00AC4D6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1B6133" w:rsidRPr="00AC4D69" w:rsidSect="00BC65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D65A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F8849D2"/>
    <w:multiLevelType w:val="hybridMultilevel"/>
    <w:tmpl w:val="A652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724C"/>
    <w:multiLevelType w:val="hybridMultilevel"/>
    <w:tmpl w:val="36DE3A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212F0"/>
    <w:multiLevelType w:val="hybridMultilevel"/>
    <w:tmpl w:val="58C881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80DC4"/>
    <w:multiLevelType w:val="hybridMultilevel"/>
    <w:tmpl w:val="9490BE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52634"/>
    <w:rsid w:val="000A443D"/>
    <w:rsid w:val="00106BDE"/>
    <w:rsid w:val="0012396C"/>
    <w:rsid w:val="001B6133"/>
    <w:rsid w:val="008A21C6"/>
    <w:rsid w:val="00952634"/>
    <w:rsid w:val="00AC4D69"/>
    <w:rsid w:val="00B70D16"/>
    <w:rsid w:val="00B72B11"/>
    <w:rsid w:val="00BC65F8"/>
    <w:rsid w:val="00D429D6"/>
    <w:rsid w:val="00DB5F61"/>
    <w:rsid w:val="00FC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11"/>
  </w:style>
  <w:style w:type="paragraph" w:styleId="1">
    <w:name w:val="heading 1"/>
    <w:basedOn w:val="a"/>
    <w:next w:val="a"/>
    <w:link w:val="10"/>
    <w:qFormat/>
    <w:rsid w:val="009526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634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8A21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C5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3D4D37-0DBA-44CE-B663-882B2FD0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1999-12-31T23:59:00Z</dcterms:created>
  <dcterms:modified xsi:type="dcterms:W3CDTF">2011-08-08T08:41:00Z</dcterms:modified>
</cp:coreProperties>
</file>