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A6" w:rsidRPr="00EF105B" w:rsidRDefault="006E67A6" w:rsidP="006E67A6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EF105B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Правила и процедура ЕГЭ в 2011 году</w:t>
      </w:r>
    </w:p>
    <w:p w:rsidR="006E67A6" w:rsidRPr="006E67A6" w:rsidRDefault="006E67A6" w:rsidP="00DD05D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максимальной объективности оценивания знаний участника проведение ЕГЭ требует строгого соблюдения процедуры экзамена, правила которой едины для ЕГЭ по всем предметам.</w:t>
      </w:r>
    </w:p>
    <w:p w:rsidR="006E67A6" w:rsidRPr="00DD05D8" w:rsidRDefault="006E67A6" w:rsidP="006E67A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ЕГЭ начинается в 10:00 по местному времени.</w:t>
      </w:r>
    </w:p>
    <w:p w:rsidR="006E67A6" w:rsidRPr="006E67A6" w:rsidRDefault="006E67A6" w:rsidP="006E67A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ЕГЭ проводится письменно на русском языке</w:t>
      </w: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(за исключением иностранных языков).</w:t>
      </w:r>
    </w:p>
    <w:p w:rsidR="006E67A6" w:rsidRPr="006E67A6" w:rsidRDefault="00D055BF" w:rsidP="006E6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history="1">
        <w:r w:rsidR="006E67A6"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Регистрация на участие в ЕГЭ</w:t>
        </w:r>
      </w:hyperlink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участия в ЕГЭ необходимо подать заявление с перечнем конкретных предметов, которые предполагается сдавать.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85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позднее 31 декабря 2010 года орган исполнительной власти субъекта Российской Федерации, осуществляющий управление в сфере образования, обязан на своем сайте и в средствах массовой информации объявить список мест регистрации на сдачу ЕГЭ.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позднее 1 марта подают заявление на участие в ЕГЭ в основные сроки (май-июнь) и досрочно (апрель)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426"/>
        </w:tabs>
        <w:spacing w:before="100" w:beforeAutospacing="1" w:after="100" w:afterAutospacing="1" w:line="33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выпускники текущего года, в том числе </w:t>
      </w:r>
      <w:hyperlink r:id="rId7" w:history="1">
        <w:r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имеющие право участвовать в ЕГЭ досрочно</w:t>
        </w:r>
      </w:hyperlink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обучающиеся в образовательных учреждениях НПО и СПО – в администрацию своего образовательного учреждения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426"/>
        </w:tabs>
        <w:spacing w:before="100" w:beforeAutospacing="1" w:after="100" w:afterAutospacing="1" w:line="33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выпускники прошлых лет и выпускники образовательных учреждений НПО и СПО – в места регистрации на ЕГЭ, объявленные в соответствии с организационно-территориальной схемой проведения ЕГЭ в субъекте Российской Федерации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 20 июня по 05 июля подают заявление на участие в дополнительные сроки (июль) </w:t>
      </w:r>
    </w:p>
    <w:p w:rsidR="006E67A6" w:rsidRPr="006E67A6" w:rsidRDefault="00D055BF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709"/>
        </w:tabs>
        <w:spacing w:before="100" w:beforeAutospacing="1" w:after="100" w:afterAutospacing="1" w:line="336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history="1">
        <w:r w:rsidR="006E67A6"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имеющие право участвовать в дополнительные сроки ЕГЭ</w:t>
        </w:r>
      </w:hyperlink>
      <w:r w:rsidR="006E67A6"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 места регистрации на ЕГЭ, установленные организационно-территориальной схемой </w:t>
      </w:r>
      <w:r w:rsidR="006E67A6"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субъекта Российской Федерации, как по месту жительства, так и в любом регионе Российской Федерации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период приемной кампании абитуриенты, не имеющие результатов ЕГЭ (в том случае если они имеют право сдавать ЕГЭ), могут получить информацию о месте подачи заявления на ЕГЭ, а также о сроках, месте и порядке проведения экзаменов в приемной комиссии </w:t>
      </w:r>
      <w:proofErr w:type="spell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ссуза</w:t>
      </w:r>
      <w:proofErr w:type="spell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/вуза, в который планируют поступать.</w:t>
      </w:r>
    </w:p>
    <w:p w:rsidR="006E67A6" w:rsidRPr="00DD05D8" w:rsidRDefault="00D055BF" w:rsidP="006E6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hyperlink r:id="rId9" w:history="1">
        <w:r w:rsidR="006E67A6" w:rsidRPr="00DD05D8">
          <w:rPr>
            <w:rFonts w:ascii="Times New Roman" w:eastAsia="Times New Roman" w:hAnsi="Times New Roman" w:cs="Times New Roman"/>
            <w:b/>
            <w:color w:val="0C66A9"/>
            <w:sz w:val="28"/>
            <w:szCs w:val="28"/>
          </w:rPr>
          <w:t>Пропуск на ЕГЭ</w:t>
        </w:r>
      </w:hyperlink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Участники ЕГЭ в основные сроки получают пропуск </w:t>
      </w:r>
      <w:r w:rsidRPr="006E6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 10 мая</w:t>
      </w: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администрации своего образовательного учреждения или в месте регистрации на ЕГЭ.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Участники ЕГЭ в дополнительные сроки получают пропуск </w:t>
      </w:r>
      <w:r w:rsidRPr="006E6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20 июня по 05 июля</w:t>
      </w: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месте регистрации на ЕГЭ.</w:t>
      </w:r>
    </w:p>
    <w:p w:rsidR="006E67A6" w:rsidRPr="006E67A6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пропуске на ЕГЭ указывается: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851"/>
        </w:tabs>
        <w:spacing w:before="100" w:beforeAutospacing="1" w:after="100" w:afterAutospacing="1" w:line="336" w:lineRule="auto"/>
        <w:ind w:left="-851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предметы ЕГЭ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851"/>
        </w:tabs>
        <w:spacing w:before="100" w:beforeAutospacing="1" w:after="100" w:afterAutospacing="1" w:line="336" w:lineRule="auto"/>
        <w:ind w:left="-851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адреса пунктов проведения экзамена (далее – </w:t>
      </w:r>
      <w:hyperlink r:id="rId10" w:history="1">
        <w:r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ППЭ</w:t>
        </w:r>
      </w:hyperlink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851"/>
        </w:tabs>
        <w:spacing w:before="100" w:beforeAutospacing="1" w:after="100" w:afterAutospacing="1" w:line="336" w:lineRule="auto"/>
        <w:ind w:left="-851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даты и время начала экзаменов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851"/>
        </w:tabs>
        <w:spacing w:before="100" w:beforeAutospacing="1" w:after="100" w:afterAutospacing="1" w:line="336" w:lineRule="auto"/>
        <w:ind w:left="-851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коды образовательного учреждения и </w:t>
      </w:r>
      <w:hyperlink r:id="rId11" w:history="1">
        <w:r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ППЭ</w:t>
        </w:r>
      </w:hyperlink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  <w:tab w:val="num" w:pos="-851"/>
        </w:tabs>
        <w:spacing w:before="100" w:beforeAutospacing="1" w:after="100" w:afterAutospacing="1" w:line="336" w:lineRule="auto"/>
        <w:ind w:left="-851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иная информация</w:t>
      </w:r>
    </w:p>
    <w:p w:rsidR="006E67A6" w:rsidRPr="006E67A6" w:rsidRDefault="00D055BF" w:rsidP="006E6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2" w:history="1">
        <w:r w:rsidR="006E67A6"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Пункт проведения ЕГЭ (ППЭ)</w:t>
        </w:r>
      </w:hyperlink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99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ЕГЭ проводится в специальных пунктах проведения экзамена (</w:t>
      </w:r>
      <w:hyperlink r:id="rId13" w:history="1">
        <w:r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ППЭ</w:t>
        </w:r>
      </w:hyperlink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99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ППЭ, как правило, размещаются в образовательных учреждениях или в других зданиях, отвечающих соответствующим требованиям.</w:t>
      </w:r>
    </w:p>
    <w:p w:rsidR="006E67A6" w:rsidRPr="006E67A6" w:rsidRDefault="00D055BF" w:rsidP="00DD05D8">
      <w:pPr>
        <w:shd w:val="clear" w:color="auto" w:fill="F1F2F3"/>
        <w:spacing w:before="100" w:beforeAutospacing="1" w:after="100" w:afterAutospacing="1" w:line="336" w:lineRule="auto"/>
        <w:ind w:left="-99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4" w:history="1">
        <w:r w:rsidR="006E67A6"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Органы исполнительной власти субъектов Российской Федерации, осуществляющие управление в сфере образования</w:t>
        </w:r>
      </w:hyperlink>
      <w:r w:rsidR="006E67A6"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, определяют количество и места расположения ППЭ и распределение между ними участников ЕГЭ.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99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Органы местного самоуправления, осуществляющие полномочия в сфере образования, обеспечивают доставку участников ЕГЭ к ППЭ.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99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Информацию о порядке прибытия в ППЭ участники ЕГЭ получают при получении пропуска.</w:t>
      </w:r>
    </w:p>
    <w:p w:rsidR="006E67A6" w:rsidRPr="006E67A6" w:rsidRDefault="006E67A6" w:rsidP="00DD05D8">
      <w:pPr>
        <w:shd w:val="clear" w:color="auto" w:fill="F1F2F3"/>
        <w:spacing w:before="100" w:beforeAutospacing="1" w:after="100" w:afterAutospacing="1" w:line="336" w:lineRule="auto"/>
        <w:ind w:left="-99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 ППЭ нужно приходить с паспортом или другим документом, удостоверяющим личность (</w:t>
      </w:r>
      <w:proofErr w:type="gramStart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см</w:t>
      </w:r>
      <w:proofErr w:type="gramEnd"/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. ниже), и пропуском (</w:t>
      </w:r>
      <w:hyperlink r:id="rId15" w:history="1">
        <w:r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см. Приложение 1 к Регламенту по организации и проведению ЕГЭ в субъекте Российской Федерации</w:t>
        </w:r>
      </w:hyperlink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) на сдачу ЕГЭ.</w:t>
      </w:r>
    </w:p>
    <w:p w:rsidR="006E67A6" w:rsidRPr="006E67A6" w:rsidRDefault="006E67A6" w:rsidP="00DD05D8">
      <w:pPr>
        <w:shd w:val="clear" w:color="auto" w:fill="F1F2F3"/>
        <w:spacing w:before="100" w:beforeAutospacing="1" w:after="240" w:line="336" w:lineRule="auto"/>
        <w:ind w:left="-99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правило, в ППЭ выпускников сопровождают уполномоченные представители от образовательного учреждения, в котором они обучаются.</w:t>
      </w:r>
    </w:p>
    <w:p w:rsidR="006E67A6" w:rsidRPr="006E67A6" w:rsidRDefault="00D055BF" w:rsidP="006E6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6" w:history="1">
        <w:r w:rsidR="006E67A6" w:rsidRPr="006E67A6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Помимо паспорта гражданина Российской Федерации, к документам, удостоверяющим личность, относятся:</w:t>
        </w:r>
      </w:hyperlink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заграничный паспорт действующего образца с записью о принадлежности к гражданству Российской Федерации;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дипломатический паспорт;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служебный паспорт;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паспорт моряка (удостоверение личности моряка);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военный билет, или временное удостоверение личности военнослужащего;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временное удостоверение личности гражданина Российской Федерации, выдаваемое на период оформления паспорта (справка органов внутренних дел Российской Федерации);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паспорт гражданина иностранного государства;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разрешение на временное проживание;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вид на жительство;</w:t>
      </w:r>
    </w:p>
    <w:p w:rsidR="006E67A6" w:rsidRPr="006E67A6" w:rsidRDefault="006E67A6" w:rsidP="00DD05D8">
      <w:pPr>
        <w:numPr>
          <w:ilvl w:val="1"/>
          <w:numId w:val="1"/>
        </w:numPr>
        <w:shd w:val="clear" w:color="auto" w:fill="F1F2F3"/>
        <w:tabs>
          <w:tab w:val="clear" w:pos="1440"/>
        </w:tabs>
        <w:spacing w:before="100" w:beforeAutospacing="1" w:after="100" w:afterAutospacing="1" w:line="336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7A6">
        <w:rPr>
          <w:rFonts w:ascii="Times New Roman" w:eastAsia="Times New Roman" w:hAnsi="Times New Roman" w:cs="Times New Roman"/>
          <w:color w:val="333333"/>
          <w:sz w:val="28"/>
          <w:szCs w:val="28"/>
        </w:rPr>
        <w:t>свидетельство о признании гражданина беженцем (удостоверение беженца).</w:t>
      </w:r>
    </w:p>
    <w:p w:rsidR="006E67A6" w:rsidRDefault="006E67A6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D05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Свидетельство о рождении участника ЕГЭ не является документом, удостоверяющим личность.</w:t>
      </w:r>
    </w:p>
    <w:p w:rsidR="00DD05D8" w:rsidRDefault="00DD05D8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D05D8" w:rsidRDefault="00DD05D8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D05D8" w:rsidRPr="00DD05D8" w:rsidRDefault="00DD05D8" w:rsidP="006E67A6">
      <w:pPr>
        <w:shd w:val="clear" w:color="auto" w:fill="F1F2F3"/>
        <w:spacing w:before="100" w:beforeAutospacing="1" w:after="100" w:afterAutospacing="1" w:line="336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sectPr w:rsidR="00DD05D8" w:rsidRPr="00DD05D8" w:rsidSect="00DD05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71DC"/>
    <w:multiLevelType w:val="multilevel"/>
    <w:tmpl w:val="739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67A6"/>
    <w:rsid w:val="00251F96"/>
    <w:rsid w:val="006E67A6"/>
    <w:rsid w:val="00CB47EF"/>
    <w:rsid w:val="00D055BF"/>
    <w:rsid w:val="00DD05D8"/>
    <w:rsid w:val="00EF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7A6"/>
    <w:rPr>
      <w:strike w:val="0"/>
      <w:dstrike w:val="0"/>
      <w:color w:val="0C66A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E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6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3416">
                      <w:marLeft w:val="-57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8685">
                          <w:marLeft w:val="57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8816">
                              <w:marLeft w:val="0"/>
                              <w:marRight w:val="0"/>
                              <w:marTop w:val="0"/>
                              <w:marBottom w:val="2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0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5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0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6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schedule" TargetMode="External"/><Relationship Id="rId13" Type="http://schemas.openxmlformats.org/officeDocument/2006/relationships/hyperlink" Target="http://www1.ege.edu.ru/brief-glossa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1.ege.edu.ru/schedule" TargetMode="External"/><Relationship Id="rId12" Type="http://schemas.openxmlformats.org/officeDocument/2006/relationships/hyperlink" Target="javascript:/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/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http://www1.ege.edu.ru/brief-gloss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test.ru/ege/instructions/2009/mr1-org-ege-v-subjecte-rf.doc" TargetMode="External"/><Relationship Id="rId10" Type="http://schemas.openxmlformats.org/officeDocument/2006/relationships/hyperlink" Target="http://www1.ege.edu.ru/brief-glossary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Relationship Id="rId14" Type="http://schemas.openxmlformats.org/officeDocument/2006/relationships/hyperlink" Target="http://www1.ege.edu.ru/ege-in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1BF7-99BF-4308-B99F-EE71FBA6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3848</Characters>
  <Application>Microsoft Office Word</Application>
  <DocSecurity>0</DocSecurity>
  <Lines>32</Lines>
  <Paragraphs>9</Paragraphs>
  <ScaleCrop>false</ScaleCrop>
  <Company>школа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2011-02-04T09:40:00Z</dcterms:created>
  <dcterms:modified xsi:type="dcterms:W3CDTF">2011-02-04T10:51:00Z</dcterms:modified>
</cp:coreProperties>
</file>